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27F" w:rsidRDefault="006D027F" w:rsidP="006D027F">
      <w:pPr>
        <w:widowControl w:val="0"/>
        <w:autoSpaceDE w:val="0"/>
        <w:autoSpaceDN w:val="0"/>
        <w:adjustRightInd w:val="0"/>
        <w:spacing w:after="240"/>
        <w:rPr>
          <w:rFonts w:ascii="Helvetica" w:hAnsi="Helvetica" w:cs="Helvetica"/>
        </w:rPr>
      </w:pPr>
      <w:r>
        <w:rPr>
          <w:rFonts w:ascii="Helvetica" w:hAnsi="Helvetica" w:cs="Helvetica"/>
          <w:sz w:val="20"/>
          <w:szCs w:val="20"/>
        </w:rPr>
        <w:t>-- BEGIN PERSBERICHT</w:t>
      </w:r>
      <w:r>
        <w:rPr>
          <w:rFonts w:ascii="Helvetica" w:hAnsi="Helvetica" w:cs="Helvetica"/>
        </w:rPr>
        <w:t>  </w:t>
      </w:r>
      <w:r>
        <w:rPr>
          <w:rFonts w:ascii="Helvetica" w:hAnsi="Helvetica" w:cs="Helvetica"/>
          <w:sz w:val="20"/>
          <w:szCs w:val="20"/>
        </w:rPr>
        <w:t>BiQ Group Energy een onderdeel van BiQ Group N.V. (“BIQ”) neemt de activiteiten van BioGas Nistelrode over en versterkt daarmee haar ambitie om meerdere biotech parken in Nederland te realiseren. Door de overname verkrijgt BiQ de rechten om biomassa te vergisten naar biogas, waarmee elektriciteit en warmte wordt opgewekt. Hiermee voorziet BiQ ruim 4000 huishoudens van elektriciteit.</w:t>
      </w:r>
    </w:p>
    <w:p w:rsidR="006D027F" w:rsidRDefault="006D027F" w:rsidP="006D027F">
      <w:pPr>
        <w:widowControl w:val="0"/>
        <w:autoSpaceDE w:val="0"/>
        <w:autoSpaceDN w:val="0"/>
        <w:adjustRightInd w:val="0"/>
        <w:spacing w:after="240"/>
        <w:rPr>
          <w:rFonts w:ascii="Helvetica" w:hAnsi="Helvetica" w:cs="Helvetica"/>
        </w:rPr>
      </w:pPr>
      <w:r>
        <w:rPr>
          <w:rFonts w:ascii="Helvetica" w:hAnsi="Helvetica" w:cs="Helvetica"/>
          <w:sz w:val="20"/>
          <w:szCs w:val="20"/>
        </w:rPr>
        <w:t>Op termijn wenst BiQ de installatie verder uit te breiden, zodat de productie verhoogt kan worden en er groen gas via het aardgasnet kan worden geïnjecteerd. Deze markt voor groen gas productie zal de komende jaren met 15 tot 20 procent stijgen.</w:t>
      </w:r>
    </w:p>
    <w:p w:rsidR="006D027F" w:rsidRDefault="006D027F" w:rsidP="006D027F">
      <w:pPr>
        <w:widowControl w:val="0"/>
        <w:autoSpaceDE w:val="0"/>
        <w:autoSpaceDN w:val="0"/>
        <w:adjustRightInd w:val="0"/>
        <w:spacing w:after="240"/>
        <w:rPr>
          <w:rFonts w:ascii="Helvetica" w:hAnsi="Helvetica" w:cs="Helvetica"/>
        </w:rPr>
      </w:pPr>
      <w:r>
        <w:rPr>
          <w:rFonts w:ascii="Helvetica" w:hAnsi="Helvetica" w:cs="Helvetica"/>
          <w:sz w:val="20"/>
          <w:szCs w:val="20"/>
        </w:rPr>
        <w:t>“</w:t>
      </w:r>
      <w:r>
        <w:rPr>
          <w:rFonts w:ascii="Helvetica" w:hAnsi="Helvetica" w:cs="Helvetica"/>
          <w:i/>
          <w:iCs/>
          <w:sz w:val="20"/>
          <w:szCs w:val="20"/>
        </w:rPr>
        <w:t>Naast de productie van duurzame energie lost BiQ het mestprobleem op.</w:t>
      </w:r>
      <w:r>
        <w:rPr>
          <w:rFonts w:ascii="Helvetica" w:hAnsi="Helvetica" w:cs="Helvetica"/>
          <w:sz w:val="20"/>
          <w:szCs w:val="20"/>
        </w:rPr>
        <w:t xml:space="preserve"> </w:t>
      </w:r>
      <w:r>
        <w:rPr>
          <w:rFonts w:ascii="Helvetica" w:hAnsi="Helvetica" w:cs="Helvetica"/>
          <w:i/>
          <w:iCs/>
          <w:sz w:val="20"/>
          <w:szCs w:val="20"/>
        </w:rPr>
        <w:t>Het merendeel van wat er vergist wordt bestaat uit dierlijke mest, in combinatie met onze oplossingen zijn wij in staat om 7 bruikbare grondstoffen uit runder- en varkensmest te halen.”</w:t>
      </w:r>
      <w:r>
        <w:rPr>
          <w:rFonts w:ascii="Helvetica" w:hAnsi="Helvetica" w:cs="Helvetica"/>
          <w:sz w:val="20"/>
          <w:szCs w:val="20"/>
        </w:rPr>
        <w:t>, aldus van Steenbergen, bestuurder van BiQ Group.</w:t>
      </w:r>
    </w:p>
    <w:p w:rsidR="006D027F" w:rsidRDefault="006D027F" w:rsidP="006D027F">
      <w:pPr>
        <w:widowControl w:val="0"/>
        <w:autoSpaceDE w:val="0"/>
        <w:autoSpaceDN w:val="0"/>
        <w:adjustRightInd w:val="0"/>
        <w:spacing w:after="240"/>
        <w:rPr>
          <w:rFonts w:ascii="Helvetica" w:hAnsi="Helvetica" w:cs="Helvetica"/>
        </w:rPr>
      </w:pPr>
      <w:r>
        <w:rPr>
          <w:rFonts w:ascii="Helvetica" w:hAnsi="Helvetica" w:cs="Helvetica"/>
          <w:sz w:val="20"/>
          <w:szCs w:val="20"/>
        </w:rPr>
        <w:t xml:space="preserve">Voor meer informatie over de Bio Tech parken van BiQ verwijzen wij u naar de website </w:t>
      </w:r>
      <w:hyperlink r:id="rId5" w:history="1">
        <w:r>
          <w:rPr>
            <w:rFonts w:ascii="Helvetica" w:hAnsi="Helvetica" w:cs="Helvetica"/>
            <w:color w:val="386EFF"/>
            <w:sz w:val="20"/>
            <w:szCs w:val="20"/>
            <w:u w:val="single" w:color="386EFF"/>
          </w:rPr>
          <w:t>www.biotechpark.nl</w:t>
        </w:r>
      </w:hyperlink>
      <w:r>
        <w:rPr>
          <w:rFonts w:ascii="Helvetica" w:hAnsi="Helvetica" w:cs="Helvetica"/>
          <w:sz w:val="20"/>
          <w:szCs w:val="20"/>
        </w:rPr>
        <w:t xml:space="preserve"> of kunt u ons telefonisch benaderen via 085-8886720.</w:t>
      </w:r>
    </w:p>
    <w:p w:rsidR="001E4653" w:rsidRDefault="006D027F" w:rsidP="006D027F">
      <w:r>
        <w:rPr>
          <w:rFonts w:ascii="Helvetica" w:hAnsi="Helvetica" w:cs="Helvetica"/>
          <w:sz w:val="20"/>
          <w:szCs w:val="20"/>
        </w:rPr>
        <w:t>-- EINDE PERSBERICHT</w:t>
      </w:r>
      <w:bookmarkStart w:id="0" w:name="_GoBack"/>
      <w:bookmarkEnd w:id="0"/>
    </w:p>
    <w:sectPr w:rsidR="001E4653" w:rsidSect="008B25E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27F"/>
    <w:rsid w:val="001E4653"/>
    <w:rsid w:val="006D027F"/>
    <w:rsid w:val="008B2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8A3A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ail.2srv.nl/link.php?M=21178&amp;N=29&amp;L=21&amp;F=H"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1026</Characters>
  <Application>Microsoft Macintosh Word</Application>
  <DocSecurity>0</DocSecurity>
  <Lines>8</Lines>
  <Paragraphs>2</Paragraphs>
  <ScaleCrop>false</ScaleCrop>
  <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Muller</dc:creator>
  <cp:keywords/>
  <dc:description/>
  <cp:lastModifiedBy>Maaike Muller</cp:lastModifiedBy>
  <cp:revision>1</cp:revision>
  <dcterms:created xsi:type="dcterms:W3CDTF">2016-03-21T06:06:00Z</dcterms:created>
  <dcterms:modified xsi:type="dcterms:W3CDTF">2016-03-21T06:06:00Z</dcterms:modified>
</cp:coreProperties>
</file>